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4"/>
        <w:gridCol w:w="7633"/>
      </w:tblGrid>
      <w:tr w:rsidR="00A006DE" w:rsidRPr="00A006DE" w:rsidTr="008330DA">
        <w:tc>
          <w:tcPr>
            <w:tcW w:w="7514" w:type="dxa"/>
          </w:tcPr>
          <w:p w:rsidR="00A006DE" w:rsidRPr="00661E3C" w:rsidRDefault="00A006DE" w:rsidP="00661E3C">
            <w:pPr>
              <w:pStyle w:val="a4"/>
              <w:numPr>
                <w:ilvl w:val="1"/>
                <w:numId w:val="1"/>
              </w:numPr>
              <w:ind w:right="197"/>
              <w:jc w:val="center"/>
              <w:rPr>
                <w:b/>
                <w:sz w:val="36"/>
                <w:szCs w:val="36"/>
              </w:rPr>
            </w:pPr>
            <w:r w:rsidRPr="00661E3C">
              <w:rPr>
                <w:b/>
                <w:sz w:val="36"/>
                <w:szCs w:val="36"/>
              </w:rPr>
              <w:t xml:space="preserve">Зачем надо исповедоваться </w:t>
            </w:r>
          </w:p>
          <w:p w:rsidR="00A006DE" w:rsidRPr="003A7838" w:rsidRDefault="00A006DE" w:rsidP="002F49B7">
            <w:pPr>
              <w:ind w:right="197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t>и что такое исповедь?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– А зачем надо смывать с себя телесную грязь? Однако о теле, которое живет временно, человек заботится. Но разве не нужен уход, украшение и омовение нашей душе? О душе нужно заботиться еще больше. Грязь души – это грехи, от которых можно очиститься только на исповеди. Не нужно превращать свою душу в мутную лужу или старый чулан. Ее нужно прибирать, облагораживать, украшать, ухаживать за ней.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Кроме того, </w:t>
            </w:r>
            <w:r w:rsidRPr="00A006DE">
              <w:rPr>
                <w:b/>
                <w:sz w:val="27"/>
                <w:szCs w:val="27"/>
              </w:rPr>
              <w:t>накопившиеся грехи (не только крупные, но и многие мелкие), ведут к телесным и душевным заболеваниям</w:t>
            </w:r>
            <w:r w:rsidRPr="00A006DE">
              <w:rPr>
                <w:sz w:val="27"/>
                <w:szCs w:val="27"/>
              </w:rPr>
              <w:t xml:space="preserve"> </w:t>
            </w:r>
            <w:r w:rsidRPr="00A006DE">
              <w:rPr>
                <w:b/>
                <w:sz w:val="27"/>
                <w:szCs w:val="27"/>
              </w:rPr>
              <w:t>(все наши болезни в первую очередь от наших грехов, а не от нервов)</w:t>
            </w:r>
            <w:r w:rsidRPr="00A006DE">
              <w:rPr>
                <w:sz w:val="27"/>
                <w:szCs w:val="27"/>
              </w:rPr>
              <w:t>. А начинается все с того, что человек чувствует внутреннее беспокойство, опустошенность, постоянный стресс, «беспричинную» депрессию. Он может неожиданно впадать в раздражение, в какие-то нервные срывы, во всем сомневаться. Причину всего происходящего человек часто и сам не понимает, а она заключается в том, что на его совести лежат не исповеданные грехи. Человек потерял свою целостность, его душа повреждена и отрезана грехом от источника жизни - Бога. Грех – начало болезней.</w:t>
            </w:r>
          </w:p>
          <w:p w:rsidR="00A006DE" w:rsidRPr="00A006DE" w:rsidRDefault="00A006DE" w:rsidP="002F49B7">
            <w:pPr>
              <w:ind w:right="197"/>
              <w:jc w:val="both"/>
              <w:rPr>
                <w:b/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Через исповедь же к нам возвращается чистота, которая была утрачена из-за грехов. Исповедь – это великая Божия милость к слабому и склонному к падению человеку. Это доступное всем средство, которое ведет к спасению и чистоте души. Искренняя Исповедь приносит христианину не только прощение грехов, но и полноту духовного и даже телесного здоровья, мир и радость в сердце от </w:t>
            </w:r>
            <w:r w:rsidRPr="00A006DE">
              <w:rPr>
                <w:sz w:val="27"/>
                <w:szCs w:val="27"/>
              </w:rPr>
              <w:lastRenderedPageBreak/>
              <w:t>восстановления связи с Богом, спокойствие совести.</w:t>
            </w:r>
          </w:p>
        </w:tc>
        <w:tc>
          <w:tcPr>
            <w:tcW w:w="7633" w:type="dxa"/>
          </w:tcPr>
          <w:p w:rsidR="002F49B7" w:rsidRPr="00661E3C" w:rsidRDefault="002F49B7" w:rsidP="00661E3C">
            <w:pPr>
              <w:pStyle w:val="a4"/>
              <w:numPr>
                <w:ilvl w:val="1"/>
                <w:numId w:val="2"/>
              </w:numPr>
              <w:jc w:val="center"/>
              <w:rPr>
                <w:b/>
                <w:sz w:val="36"/>
                <w:szCs w:val="36"/>
              </w:rPr>
            </w:pPr>
            <w:r w:rsidRPr="00661E3C">
              <w:rPr>
                <w:b/>
                <w:sz w:val="36"/>
                <w:szCs w:val="36"/>
              </w:rPr>
              <w:lastRenderedPageBreak/>
              <w:t xml:space="preserve">Зачем надо исповедоваться </w:t>
            </w:r>
          </w:p>
          <w:p w:rsidR="002F49B7" w:rsidRPr="003A7838" w:rsidRDefault="002F49B7" w:rsidP="002F49B7">
            <w:pPr>
              <w:ind w:left="262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t>и что такое исповедь?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– А зачем надо смывать с себя телесную грязь? Однако о теле, которое живет временно, человек заботится. Но разве не нужен уход, украшение и омовение нашей душе? О душе нужно заботиться еще больше. Грязь души – это грехи, от которых можно очиститься только на исповеди. Не нужно превращать свою душу в мутную лужу или старый чулан. Ее нужно прибирать, облагораживать, украшать, ухаживать за ней.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Кроме того, </w:t>
            </w:r>
            <w:r w:rsidRPr="00A006DE">
              <w:rPr>
                <w:b/>
                <w:sz w:val="27"/>
                <w:szCs w:val="27"/>
              </w:rPr>
              <w:t>накопившиеся грехи (не только крупные, но и многие мелкие), ведут к телесным и душевным заболеваниям</w:t>
            </w:r>
            <w:r w:rsidRPr="00A006DE">
              <w:rPr>
                <w:sz w:val="27"/>
                <w:szCs w:val="27"/>
              </w:rPr>
              <w:t xml:space="preserve"> </w:t>
            </w:r>
            <w:r w:rsidRPr="00A006DE">
              <w:rPr>
                <w:b/>
                <w:sz w:val="27"/>
                <w:szCs w:val="27"/>
              </w:rPr>
              <w:t>(все наши болезни в первую очередь от наших грехов, а не от нервов)</w:t>
            </w:r>
            <w:r w:rsidRPr="00A006DE">
              <w:rPr>
                <w:sz w:val="27"/>
                <w:szCs w:val="27"/>
              </w:rPr>
              <w:t>. А начинается все с того, что человек чувствует внутреннее беспокойство, опустошенность, постоянный стресс, «беспричинную» депрессию. Он может неожиданно впадать в раздражение, в какие-то нервные срывы, во всем сомневаться. Причину всего происходящего человек часто и сам не понимает, а она заключается в том, что на его совести лежат не исповеданные грехи. Человек потерял свою целостность, его душа повреждена и отрезана грехом от источника жизни - Бога. Грех – начало болезней.</w:t>
            </w:r>
          </w:p>
          <w:p w:rsidR="00A006DE" w:rsidRPr="00A006DE" w:rsidRDefault="002F49B7" w:rsidP="002F49B7">
            <w:pPr>
              <w:ind w:left="262"/>
              <w:jc w:val="both"/>
              <w:rPr>
                <w:b/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Через исповедь же к нам возвращается чистота, которая была утрачена из-за грехов. Исповедь – это великая Божия милость к слабому и склонному к падению человеку. Это доступное всем средство, которое ведет к спасению и чистоте души. Искренняя Исповедь приносит христианину не только прощение грехов, но и полноту духовного и даже телесного здоровья, мир и радость в сердце от </w:t>
            </w:r>
            <w:r w:rsidRPr="00A006DE">
              <w:rPr>
                <w:sz w:val="27"/>
                <w:szCs w:val="27"/>
              </w:rPr>
              <w:lastRenderedPageBreak/>
              <w:t>восстановления связи с Богом, спокойствие совести.</w:t>
            </w:r>
          </w:p>
        </w:tc>
      </w:tr>
      <w:tr w:rsidR="00A006DE" w:rsidRPr="00A006DE" w:rsidTr="008330DA">
        <w:trPr>
          <w:trHeight w:val="4257"/>
        </w:trPr>
        <w:tc>
          <w:tcPr>
            <w:tcW w:w="7514" w:type="dxa"/>
          </w:tcPr>
          <w:p w:rsidR="00A006DE" w:rsidRPr="003A7838" w:rsidRDefault="00A006DE" w:rsidP="002F49B7">
            <w:pPr>
              <w:ind w:right="197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lastRenderedPageBreak/>
              <w:t>Как происходит исповедь?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Батюшка выходит из Алтаря и затем люди по очереди подходят к нему и исповедаются. Когда подойдет очередь, Вы так же подходите к батюшке и называете, читаете или отдаете записанные на бумаге грехи ему. Когда подойдете, </w:t>
            </w:r>
            <w:r w:rsidRPr="00A006DE">
              <w:rPr>
                <w:b/>
                <w:sz w:val="27"/>
                <w:szCs w:val="27"/>
              </w:rPr>
              <w:t>обязательно скажите батюшке, если Вы впервые на исповеди</w:t>
            </w:r>
            <w:r w:rsidRPr="00A006DE">
              <w:rPr>
                <w:sz w:val="27"/>
                <w:szCs w:val="27"/>
              </w:rPr>
              <w:t xml:space="preserve">, он Вам поможет. Написанные на бумаге грехи можно или прочитать или отдать батюшке (в этом случае нужно писать разборчиво). Батюшка после прочтения может задать несколько вопросов или посоветовать что-то. 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К священнику можно обращаться по имени (отец Николай, например, или просто «батюшка»). Бояться заранее сделать что-то «не так» не нужно. Даже если ошибетесь – не страшно, батюшка все подскажет.</w:t>
            </w:r>
          </w:p>
          <w:p w:rsidR="00A006DE" w:rsidRPr="003A7838" w:rsidRDefault="00A006DE" w:rsidP="002F49B7">
            <w:pPr>
              <w:ind w:right="197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t>Как подготовиться к исповеди?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Готовясь к исповеди, человек вспоминает свои грехи для этого лучше всего пользоваться книжечкой или буклетом о подготовке к исповеди или найти «исповедь с комментариями» в сети интернет. Начинайте с грехов детства, заканчивайте тем, что происходит с Вами сейчас. Тяжесть греха со временем не уменьшается, уменьшается боль от него в душе, т.к. душа отмирает, становится бесчувственной к этому греху. 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Грехи лучше записать на бумагу, чтобы во время самой исповеди не забыть чего-то важного и не волноваться лишний раз. Но главное не просто перечислить грехи перед священником, главное это внутренне отношение к ним. Необходимо раскаяться и иметь желание не повторять больше названных грехов, иметь желание изменить свою </w:t>
            </w:r>
            <w:r w:rsidRPr="00A006DE">
              <w:rPr>
                <w:sz w:val="27"/>
                <w:szCs w:val="27"/>
              </w:rPr>
              <w:lastRenderedPageBreak/>
              <w:t>жизнь и стать ближе к Богу. Плохо, если человек не видит своих грехов или считает какие-то из них маловажными. Все важно. И камень и мешок с мелкими песчинками равно могут утопить человека.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Нужно осознание того, что исповедь – это таинство, в котором присутствует сам Бог, который все наши грехи знает, а нам нужно засвидетельствовать перед Ним свое желание стать чище и лучше.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Бывает, что кто-то хвалится грехом, кто-то констатирует факт, а кто-то кается, переживает, что оскорбляет Бога, чувствует, что унижает в себе грехом образ Божий, загрязняет свою душу. Такой человек искренно хочет оставить грех, сделать противоположное ему добро. Такой исповеди радуются и ангелы, но не всем дано это ощутить сразу, поначалу может казаться, что нет в душе покаяния, исповедь сухая. Это пройдет со временем, когда душа начнет оживать для богообщения. Исповедь будет для нас первыми каплями росы на иссохшей и забытой нашей душе. 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И нужно нам помнить, что практически не бывает такого, что после исповеди человек становится святым. Грех так сроднился с нашей природой, что нужно долго и порой с огромными усилиями его из себя вытравливать. Для этого нам и дана наша жизнь. Мы все учимся каяться, учимся очищать себя, чтобы быть с Богом, а счастье без Бога невозможно как в этой так и в будущей жизни.</w:t>
            </w:r>
          </w:p>
          <w:p w:rsidR="00A006DE" w:rsidRPr="003A7838" w:rsidRDefault="00A006DE" w:rsidP="002F49B7">
            <w:pPr>
              <w:ind w:right="197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t>Обязательно ли каяться перед священником? Имеет ли значение, перед каким?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– Приходя на Исповедь, каются не перед священником. Будучи сам человеком грешным, священник – только </w:t>
            </w:r>
            <w:r w:rsidRPr="00A006DE">
              <w:rPr>
                <w:sz w:val="27"/>
                <w:szCs w:val="27"/>
              </w:rPr>
              <w:lastRenderedPageBreak/>
              <w:t>свидетель, посредник в Таинстве, а истинным Тайносовершителем является Господь Бог. Священник – молитвенник, ходатай перед Господом и свидетель того, что богоустановленное Таинство Исповеди происходит законным образом.</w:t>
            </w:r>
          </w:p>
          <w:p w:rsidR="00A006DE" w:rsidRPr="00A006DE" w:rsidRDefault="00A006DE" w:rsidP="002F49B7">
            <w:pPr>
              <w:ind w:right="197"/>
              <w:jc w:val="both"/>
              <w:rPr>
                <w:b/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Моральный аспект исповеди и единственный ключ к настоящему покаянию или изменению себя в лучшую сторону как раз и состоит в том, чтобы каяться перед священником. Несложно перечислить свои грехи наедине с самим собой перед Всезнающим и Невидимым Богом. А вот открыть их в присутствии постороннего человека – священника, требует немалого усилия по преодолению стыда, гордыни, признанию своей греховности, и только это приводит к глубокому и серьезному результату.</w:t>
            </w:r>
          </w:p>
          <w:p w:rsidR="003515D1" w:rsidRDefault="003515D1" w:rsidP="002F49B7">
            <w:pPr>
              <w:ind w:right="197"/>
              <w:jc w:val="center"/>
              <w:rPr>
                <w:b/>
                <w:sz w:val="36"/>
                <w:szCs w:val="36"/>
              </w:rPr>
            </w:pPr>
          </w:p>
          <w:p w:rsidR="00A006DE" w:rsidRPr="003A7838" w:rsidRDefault="00A006DE" w:rsidP="002F49B7">
            <w:pPr>
              <w:ind w:right="197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t>Можно ли исповедовать не все грехи?</w:t>
            </w:r>
          </w:p>
          <w:p w:rsidR="00A006DE" w:rsidRPr="00A006DE" w:rsidRDefault="00A006DE" w:rsidP="002F49B7">
            <w:pPr>
              <w:ind w:right="197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– Кто скрывает свои грехи, тот не хочет с ними расстаться. Исповеданный грех как бы становится вне души, выходит из нее – подобно тому, как вынутая из тела заноза становится вне тела и перестает ему вредить.</w:t>
            </w:r>
          </w:p>
          <w:p w:rsidR="00A006DE" w:rsidRPr="00A006DE" w:rsidRDefault="00A006DE" w:rsidP="002F49B7">
            <w:pPr>
              <w:ind w:right="197"/>
              <w:jc w:val="both"/>
              <w:rPr>
                <w:b/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Если кто скрывает на исповеди свои грехи из-за ложного стыда, или из-за гордости, или по маловерию, или просто по непониманию всей важности покаяния, то выходит он с исповеди  не очищенным и еще более обремененным, с тяжелой совестью. Это оскорбление Бога и таинства исповеди.</w:t>
            </w:r>
          </w:p>
        </w:tc>
        <w:tc>
          <w:tcPr>
            <w:tcW w:w="7633" w:type="dxa"/>
          </w:tcPr>
          <w:p w:rsidR="002F49B7" w:rsidRPr="003A7838" w:rsidRDefault="002F49B7" w:rsidP="002F49B7">
            <w:pPr>
              <w:ind w:left="262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lastRenderedPageBreak/>
              <w:t>Как происходит исповедь?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Батюшка выходит из Алтаря и затем люди по очереди подходят к нему и исповедаются. Когда подойдет очередь, Вы так же подходите к батюшке и называете, читаете или отдаете записанные на бумаге грехи ему. Когда подойдете, </w:t>
            </w:r>
            <w:r w:rsidRPr="00A006DE">
              <w:rPr>
                <w:b/>
                <w:sz w:val="27"/>
                <w:szCs w:val="27"/>
              </w:rPr>
              <w:t>обязательно скажите батюшке, если Вы впервые на исповеди</w:t>
            </w:r>
            <w:r w:rsidRPr="00A006DE">
              <w:rPr>
                <w:sz w:val="27"/>
                <w:szCs w:val="27"/>
              </w:rPr>
              <w:t xml:space="preserve">, он Вам поможет. Написанные на бумаге грехи можно или прочитать или отдать батюшке (в этом случае нужно писать разборчиво). Батюшка после прочтения может задать несколько вопросов или посоветовать что-то. 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К священнику можно обращаться по имени (отец Николай, например, или просто «батюшка»). Бояться заранее сделать что-то «не так» не нужно. Даже если ошибетесь – не страшно, батюшка все подскажет.</w:t>
            </w:r>
          </w:p>
          <w:p w:rsidR="002F49B7" w:rsidRPr="003A7838" w:rsidRDefault="002F49B7" w:rsidP="002F49B7">
            <w:pPr>
              <w:ind w:left="262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t>Как подготовиться к исповеди?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Готовясь к исповеди, человек вспоминает свои грехи для этого лучше всего пользоваться книжечкой или буклетом о подготовке к исповеди или найти «исповедь с комментариями» в сети интернет. Начинайте с грехов детства, заканчивайте тем, что происходит с Вами сейчас. Тяжесть греха со временем не уменьшается, уменьшается боль от него в душе, т.к. душа отмирает, становится бесчувственной к этому греху. </w:t>
            </w:r>
          </w:p>
          <w:p w:rsidR="003515D1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Грехи лучше записать на бумагу, чтобы во время самой исповеди не забыть чего-то важного и не волноваться лишний раз. Но главное не просто перечислить грехи перед священником, главное это внутренне отношение к ним. Необходимо раскаяться и иметь желание не повторять больше названных грехов, иметь желание изменить свою</w:t>
            </w:r>
            <w:r>
              <w:rPr>
                <w:sz w:val="27"/>
                <w:szCs w:val="27"/>
              </w:rPr>
              <w:t xml:space="preserve"> </w:t>
            </w:r>
            <w:r w:rsidRPr="00A006DE">
              <w:rPr>
                <w:sz w:val="27"/>
                <w:szCs w:val="27"/>
              </w:rPr>
              <w:lastRenderedPageBreak/>
              <w:t xml:space="preserve">жизнь и стать ближе к Богу. Плохо, если человек не видит своих грехов или считает какие-то из них маловажными. 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Все важно. И камень и мешок с мелкими песчинками равно могут утопить человека.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Нужно осознание того, что исповедь – это таинство, в котором присутствует сам Бог, который все наши грехи знает, а нам нужно засвидетельствовать перед Ним свое желание стать чище и лучше.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 xml:space="preserve">Бывает, что кто-то хвалится грехом, кто-то констатирует факт, а кто-то кается, переживает, что оскорбляет Бога, чувствует, что унижает в себе грехом образ Божий, загрязняет свою душу. Такой человек искренно хочет оставить грех, сделать противоположное ему добро. Такой исповеди радуются и ангелы, но не всем дано это ощутить сразу, поначалу может казаться, что нет в душе покаяния, исповедь сухая. Это пройдет со временем, когда душа начнет оживать для богообщения. Исповедь будет для нас первыми каплями росы на иссохшей и забытой нашей душе. 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И нужно нам помнить, что практически не бывает такого, что после исповеди человек становится святым. Грех так сроднился с нашей природой, что нужно долго и порой с огромными усилиями его из себя вытравливать. Для этого нам и дана наша жизнь. Мы все учимся каяться, учимся очищать себя, чтобы быть с Богом, а счастье без Бога невозможно как в этой так и в будущей жизни.</w:t>
            </w:r>
          </w:p>
          <w:p w:rsidR="002F49B7" w:rsidRPr="003A7838" w:rsidRDefault="002F49B7" w:rsidP="002F49B7">
            <w:pPr>
              <w:ind w:left="262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t>Обязательно ли каяться перед священником? Имеет ли значение, перед каким?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– Приходя на Исповедь, каются не перед священником. Будучи сам человеком грешным, священник – только</w:t>
            </w:r>
            <w:r>
              <w:rPr>
                <w:sz w:val="27"/>
                <w:szCs w:val="27"/>
              </w:rPr>
              <w:t xml:space="preserve"> </w:t>
            </w:r>
            <w:r w:rsidRPr="00A006DE">
              <w:rPr>
                <w:sz w:val="27"/>
                <w:szCs w:val="27"/>
              </w:rPr>
              <w:lastRenderedPageBreak/>
              <w:t>свидетель, посредник в Таинстве, а истинным Тайносовершителем является Господь Бог. Священник – молитвенник, ходатай перед Господом и свидетель того, что богоустановленное Таинство Исповеди происходит законным образом.</w:t>
            </w:r>
          </w:p>
          <w:p w:rsidR="002F49B7" w:rsidRPr="00A006DE" w:rsidRDefault="002F49B7" w:rsidP="002F49B7">
            <w:pPr>
              <w:ind w:left="262"/>
              <w:jc w:val="both"/>
              <w:rPr>
                <w:b/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Моральный аспект исповеди и единственный ключ к настоящему покаянию или изменению себя в лучшую сторону как раз и состоит в том, чтобы каяться перед священником. Несложно перечислить свои грехи наедине с самим собой перед Всезнающим и Невидимым Богом. А вот открыть их в присутствии постороннего человека – священника, требует немалого усилия по преодолению стыда, гордыни, признанию своей греховности, и только это приводит к глубокому и серьезному результату.</w:t>
            </w:r>
          </w:p>
          <w:p w:rsidR="003515D1" w:rsidRDefault="003515D1" w:rsidP="002F49B7">
            <w:pPr>
              <w:ind w:left="262"/>
              <w:jc w:val="center"/>
              <w:rPr>
                <w:b/>
                <w:sz w:val="36"/>
                <w:szCs w:val="36"/>
              </w:rPr>
            </w:pPr>
          </w:p>
          <w:p w:rsidR="002F49B7" w:rsidRPr="003A7838" w:rsidRDefault="002F49B7" w:rsidP="002F49B7">
            <w:pPr>
              <w:ind w:left="262"/>
              <w:jc w:val="center"/>
              <w:rPr>
                <w:b/>
                <w:sz w:val="36"/>
                <w:szCs w:val="36"/>
              </w:rPr>
            </w:pPr>
            <w:r w:rsidRPr="003A7838">
              <w:rPr>
                <w:b/>
                <w:sz w:val="36"/>
                <w:szCs w:val="36"/>
              </w:rPr>
              <w:t>Можно ли исповедовать не все грехи?</w:t>
            </w:r>
          </w:p>
          <w:p w:rsidR="002F49B7" w:rsidRPr="00A006DE" w:rsidRDefault="002F49B7" w:rsidP="002F49B7">
            <w:pPr>
              <w:ind w:left="262"/>
              <w:jc w:val="both"/>
              <w:rPr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– Кто скрывает свои грехи, тот не хочет с ними расстаться. Исповеданный грех как бы становится вне души, выходит из нее – подобно тому, как вынутая из тела заноза становится вне тела и перестает ему вредить.</w:t>
            </w:r>
          </w:p>
          <w:p w:rsidR="00A006DE" w:rsidRPr="00A006DE" w:rsidRDefault="002F49B7" w:rsidP="002F49B7">
            <w:pPr>
              <w:ind w:left="262"/>
              <w:jc w:val="both"/>
              <w:rPr>
                <w:b/>
                <w:sz w:val="27"/>
                <w:szCs w:val="27"/>
              </w:rPr>
            </w:pPr>
            <w:r w:rsidRPr="00A006DE">
              <w:rPr>
                <w:sz w:val="27"/>
                <w:szCs w:val="27"/>
              </w:rPr>
              <w:t>Если кто скрывает на исповеди свои грехи из-за ложного стыда, или из-за гордости, или по маловерию, или просто по непониманию всей важности покаяния, то выходит он с исповеди  не очищенным и еще более обремененным, с тяжелой совестью. Это оскорбление Бога и таинства исповеди.</w:t>
            </w:r>
          </w:p>
        </w:tc>
      </w:tr>
    </w:tbl>
    <w:p w:rsidR="008D7E40" w:rsidRDefault="008D7E40" w:rsidP="00A006DE">
      <w:pPr>
        <w:jc w:val="both"/>
        <w:rPr>
          <w:b/>
          <w:sz w:val="40"/>
          <w:szCs w:val="40"/>
        </w:rPr>
      </w:pPr>
    </w:p>
    <w:sectPr w:rsidR="008D7E40" w:rsidSect="008330DA">
      <w:footerReference w:type="default" r:id="rId7"/>
      <w:pgSz w:w="16838" w:h="11906" w:orient="landscape"/>
      <w:pgMar w:top="709" w:right="1134" w:bottom="709" w:left="1134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9C" w:rsidRDefault="0036149C" w:rsidP="008330DA">
      <w:r>
        <w:separator/>
      </w:r>
    </w:p>
  </w:endnote>
  <w:endnote w:type="continuationSeparator" w:id="0">
    <w:p w:rsidR="0036149C" w:rsidRDefault="0036149C" w:rsidP="0083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330"/>
      <w:docPartObj>
        <w:docPartGallery w:val="Page Numbers (Bottom of Page)"/>
        <w:docPartUnique/>
      </w:docPartObj>
    </w:sdtPr>
    <w:sdtContent>
      <w:p w:rsidR="008330DA" w:rsidRDefault="00964D43">
        <w:pPr>
          <w:pStyle w:val="a7"/>
          <w:jc w:val="right"/>
        </w:pPr>
        <w:fldSimple w:instr=" PAGE   \* MERGEFORMAT ">
          <w:r w:rsidR="00563089">
            <w:rPr>
              <w:noProof/>
            </w:rPr>
            <w:t>1</w:t>
          </w:r>
        </w:fldSimple>
        <w:r w:rsidR="00563089">
          <w:t xml:space="preserve"> из 4</w:t>
        </w:r>
      </w:p>
    </w:sdtContent>
  </w:sdt>
  <w:p w:rsidR="008330DA" w:rsidRDefault="008330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9C" w:rsidRDefault="0036149C" w:rsidP="008330DA">
      <w:r>
        <w:separator/>
      </w:r>
    </w:p>
  </w:footnote>
  <w:footnote w:type="continuationSeparator" w:id="0">
    <w:p w:rsidR="0036149C" w:rsidRDefault="0036149C" w:rsidP="00833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58A"/>
    <w:multiLevelType w:val="multilevel"/>
    <w:tmpl w:val="F3DE13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38747759"/>
    <w:multiLevelType w:val="multilevel"/>
    <w:tmpl w:val="A22633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2B"/>
    <w:rsid w:val="00043D04"/>
    <w:rsid w:val="00065130"/>
    <w:rsid w:val="000A5416"/>
    <w:rsid w:val="000B7EDE"/>
    <w:rsid w:val="000D74DF"/>
    <w:rsid w:val="00106605"/>
    <w:rsid w:val="0013097F"/>
    <w:rsid w:val="00131FEE"/>
    <w:rsid w:val="0014119E"/>
    <w:rsid w:val="00167C20"/>
    <w:rsid w:val="001B1AEF"/>
    <w:rsid w:val="001B76CC"/>
    <w:rsid w:val="002120F8"/>
    <w:rsid w:val="002169D8"/>
    <w:rsid w:val="00223B7D"/>
    <w:rsid w:val="002411E0"/>
    <w:rsid w:val="00266A2A"/>
    <w:rsid w:val="002C2190"/>
    <w:rsid w:val="002D692A"/>
    <w:rsid w:val="002D7345"/>
    <w:rsid w:val="002F0A58"/>
    <w:rsid w:val="002F49B7"/>
    <w:rsid w:val="003058A9"/>
    <w:rsid w:val="003101B9"/>
    <w:rsid w:val="003159B2"/>
    <w:rsid w:val="00326C5C"/>
    <w:rsid w:val="00337CB1"/>
    <w:rsid w:val="003515D1"/>
    <w:rsid w:val="003568A9"/>
    <w:rsid w:val="0036149C"/>
    <w:rsid w:val="003A7838"/>
    <w:rsid w:val="003C2062"/>
    <w:rsid w:val="003D0A35"/>
    <w:rsid w:val="003E1583"/>
    <w:rsid w:val="003F028A"/>
    <w:rsid w:val="004126C2"/>
    <w:rsid w:val="004214D5"/>
    <w:rsid w:val="00492C4D"/>
    <w:rsid w:val="004A5F2B"/>
    <w:rsid w:val="004B2A49"/>
    <w:rsid w:val="00515D51"/>
    <w:rsid w:val="00531D51"/>
    <w:rsid w:val="00563089"/>
    <w:rsid w:val="00597535"/>
    <w:rsid w:val="005A1A26"/>
    <w:rsid w:val="005C6A38"/>
    <w:rsid w:val="005E0A87"/>
    <w:rsid w:val="006201D0"/>
    <w:rsid w:val="00621F39"/>
    <w:rsid w:val="006407A9"/>
    <w:rsid w:val="00652A8A"/>
    <w:rsid w:val="00661E3C"/>
    <w:rsid w:val="00670AE0"/>
    <w:rsid w:val="00672B1C"/>
    <w:rsid w:val="0067540C"/>
    <w:rsid w:val="006D3709"/>
    <w:rsid w:val="006D6C8B"/>
    <w:rsid w:val="006E7E58"/>
    <w:rsid w:val="00736281"/>
    <w:rsid w:val="00753B78"/>
    <w:rsid w:val="00757682"/>
    <w:rsid w:val="00763606"/>
    <w:rsid w:val="00767B1F"/>
    <w:rsid w:val="0077010C"/>
    <w:rsid w:val="00794BB7"/>
    <w:rsid w:val="007B39D8"/>
    <w:rsid w:val="007C2872"/>
    <w:rsid w:val="0081696F"/>
    <w:rsid w:val="0082546E"/>
    <w:rsid w:val="008330DA"/>
    <w:rsid w:val="008340B6"/>
    <w:rsid w:val="008711C3"/>
    <w:rsid w:val="0088680C"/>
    <w:rsid w:val="008A7F6E"/>
    <w:rsid w:val="008D7E40"/>
    <w:rsid w:val="00915DEF"/>
    <w:rsid w:val="009549C6"/>
    <w:rsid w:val="00964D43"/>
    <w:rsid w:val="009B2D36"/>
    <w:rsid w:val="009D2822"/>
    <w:rsid w:val="00A006DE"/>
    <w:rsid w:val="00A01759"/>
    <w:rsid w:val="00A074C3"/>
    <w:rsid w:val="00A15CD6"/>
    <w:rsid w:val="00A8068F"/>
    <w:rsid w:val="00A84479"/>
    <w:rsid w:val="00A958B3"/>
    <w:rsid w:val="00AC2189"/>
    <w:rsid w:val="00AD2A60"/>
    <w:rsid w:val="00B0718E"/>
    <w:rsid w:val="00B52337"/>
    <w:rsid w:val="00B56E87"/>
    <w:rsid w:val="00BA3FE8"/>
    <w:rsid w:val="00BD0663"/>
    <w:rsid w:val="00BD7991"/>
    <w:rsid w:val="00BE0AD2"/>
    <w:rsid w:val="00BE3834"/>
    <w:rsid w:val="00C23894"/>
    <w:rsid w:val="00C823D0"/>
    <w:rsid w:val="00D165C8"/>
    <w:rsid w:val="00D2352C"/>
    <w:rsid w:val="00D23BF1"/>
    <w:rsid w:val="00DA5511"/>
    <w:rsid w:val="00DD3109"/>
    <w:rsid w:val="00DD4CEB"/>
    <w:rsid w:val="00E7762F"/>
    <w:rsid w:val="00E81FBD"/>
    <w:rsid w:val="00EA0DB6"/>
    <w:rsid w:val="00EB5173"/>
    <w:rsid w:val="00ED7D48"/>
    <w:rsid w:val="00F00DE9"/>
    <w:rsid w:val="00F2587D"/>
    <w:rsid w:val="00F419A8"/>
    <w:rsid w:val="00F62839"/>
    <w:rsid w:val="00F950AE"/>
    <w:rsid w:val="00FA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E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3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0DA"/>
  </w:style>
  <w:style w:type="paragraph" w:styleId="a7">
    <w:name w:val="footer"/>
    <w:basedOn w:val="a"/>
    <w:link w:val="a8"/>
    <w:uiPriority w:val="99"/>
    <w:unhideWhenUsed/>
    <w:rsid w:val="008330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106</cp:revision>
  <dcterms:created xsi:type="dcterms:W3CDTF">2014-09-10T07:53:00Z</dcterms:created>
  <dcterms:modified xsi:type="dcterms:W3CDTF">2015-04-04T08:25:00Z</dcterms:modified>
</cp:coreProperties>
</file>